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FA4F58">
        <w:rPr>
          <w:rFonts w:ascii="Times New Roman" w:eastAsia="Times New Roman" w:hAnsi="Times New Roman" w:cs="Times New Roman"/>
          <w:sz w:val="24"/>
          <w:szCs w:val="24"/>
          <w:lang w:eastAsia="en-GB"/>
        </w:rPr>
        <w:t> </w:t>
      </w:r>
      <w:r w:rsidRPr="00B6110F">
        <w:rPr>
          <w:rFonts w:ascii="Times New Roman" w:eastAsia="Times New Roman" w:hAnsi="Times New Roman" w:cs="Times New Roman"/>
          <w:sz w:val="24"/>
          <w:szCs w:val="24"/>
          <w:lang w:eastAsia="en-GB"/>
        </w:rPr>
        <w:t>6.1.2 Institution practices decentralization and participative management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Institution has a mechanism for delegating authority and providing operational autonomy to all the various functionaries to work towards decentralized governance system.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Management: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To create and provide environment conducive to the attainment of institutional goals focusing on the clear vision and mission of the institution.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To provide the needed infrastructure and sophisticated equipment that could foster academic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roofErr w:type="gramStart"/>
      <w:r w:rsidRPr="00B6110F">
        <w:rPr>
          <w:rFonts w:ascii="Times New Roman" w:eastAsia="Times New Roman" w:hAnsi="Times New Roman" w:cs="Times New Roman"/>
          <w:sz w:val="24"/>
          <w:szCs w:val="24"/>
          <w:lang w:eastAsia="en-GB"/>
        </w:rPr>
        <w:t>excellence</w:t>
      </w:r>
      <w:proofErr w:type="gramEnd"/>
      <w:r w:rsidRPr="00B6110F">
        <w:rPr>
          <w:rFonts w:ascii="Times New Roman" w:eastAsia="Times New Roman" w:hAnsi="Times New Roman" w:cs="Times New Roman"/>
          <w:sz w:val="24"/>
          <w:szCs w:val="24"/>
          <w:lang w:eastAsia="en-GB"/>
        </w:rPr>
        <w:t xml:space="preserve">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To foster the growth and development of the institution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To ensure mechanism to monitor and sustain a work culture in the institution.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To encourage the institution to adopt new and innovative ideas to achieve excellence in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roofErr w:type="gramStart"/>
      <w:r w:rsidRPr="00B6110F">
        <w:rPr>
          <w:rFonts w:ascii="Times New Roman" w:eastAsia="Times New Roman" w:hAnsi="Times New Roman" w:cs="Times New Roman"/>
          <w:sz w:val="24"/>
          <w:szCs w:val="24"/>
          <w:lang w:eastAsia="en-GB"/>
        </w:rPr>
        <w:t>teaching/learning</w:t>
      </w:r>
      <w:proofErr w:type="gramEnd"/>
      <w:r w:rsidRPr="00B6110F">
        <w:rPr>
          <w:rFonts w:ascii="Times New Roman" w:eastAsia="Times New Roman" w:hAnsi="Times New Roman" w:cs="Times New Roman"/>
          <w:sz w:val="24"/>
          <w:szCs w:val="24"/>
          <w:lang w:eastAsia="en-GB"/>
        </w:rPr>
        <w:t xml:space="preserve">.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To make the institution a ‘Centre of Excellence’.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Extensive support from the management for maintaining the culture of decentralization and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roofErr w:type="gramStart"/>
      <w:r w:rsidRPr="00B6110F">
        <w:rPr>
          <w:rFonts w:ascii="Times New Roman" w:eastAsia="Times New Roman" w:hAnsi="Times New Roman" w:cs="Times New Roman"/>
          <w:sz w:val="24"/>
          <w:szCs w:val="24"/>
          <w:lang w:eastAsia="en-GB"/>
        </w:rPr>
        <w:t>participative</w:t>
      </w:r>
      <w:proofErr w:type="gramEnd"/>
      <w:r w:rsidRPr="00B6110F">
        <w:rPr>
          <w:rFonts w:ascii="Times New Roman" w:eastAsia="Times New Roman" w:hAnsi="Times New Roman" w:cs="Times New Roman"/>
          <w:sz w:val="24"/>
          <w:szCs w:val="24"/>
          <w:lang w:eastAsia="en-GB"/>
        </w:rPr>
        <w:t xml:space="preserve"> management.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roofErr w:type="spellStart"/>
      <w:r w:rsidRPr="00B6110F">
        <w:rPr>
          <w:rFonts w:ascii="Times New Roman" w:eastAsia="Times New Roman" w:hAnsi="Times New Roman" w:cs="Times New Roman"/>
          <w:sz w:val="24"/>
          <w:szCs w:val="24"/>
          <w:lang w:eastAsia="en-GB"/>
        </w:rPr>
        <w:t>Endeavors</w:t>
      </w:r>
      <w:proofErr w:type="spellEnd"/>
      <w:r w:rsidRPr="00B6110F">
        <w:rPr>
          <w:rFonts w:ascii="Times New Roman" w:eastAsia="Times New Roman" w:hAnsi="Times New Roman" w:cs="Times New Roman"/>
          <w:sz w:val="24"/>
          <w:szCs w:val="24"/>
          <w:lang w:eastAsia="en-GB"/>
        </w:rPr>
        <w:t xml:space="preserve"> best substantial independence to the Institutions in all area of the decision-making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roofErr w:type="gramStart"/>
      <w:r w:rsidRPr="00B6110F">
        <w:rPr>
          <w:rFonts w:ascii="Times New Roman" w:eastAsia="Times New Roman" w:hAnsi="Times New Roman" w:cs="Times New Roman"/>
          <w:sz w:val="24"/>
          <w:szCs w:val="24"/>
          <w:lang w:eastAsia="en-GB"/>
        </w:rPr>
        <w:t>process</w:t>
      </w:r>
      <w:proofErr w:type="gramEnd"/>
      <w:r w:rsidRPr="00B6110F">
        <w:rPr>
          <w:rFonts w:ascii="Times New Roman" w:eastAsia="Times New Roman" w:hAnsi="Times New Roman" w:cs="Times New Roman"/>
          <w:sz w:val="24"/>
          <w:szCs w:val="24"/>
          <w:lang w:eastAsia="en-GB"/>
        </w:rPr>
        <w:t xml:space="preserve">.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Promotes a culture of decentralization and participative management involving all types of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roofErr w:type="gramStart"/>
      <w:r w:rsidRPr="00B6110F">
        <w:rPr>
          <w:rFonts w:ascii="Times New Roman" w:eastAsia="Times New Roman" w:hAnsi="Times New Roman" w:cs="Times New Roman"/>
          <w:sz w:val="24"/>
          <w:szCs w:val="24"/>
          <w:lang w:eastAsia="en-GB"/>
        </w:rPr>
        <w:t>stakeholders</w:t>
      </w:r>
      <w:proofErr w:type="gramEnd"/>
      <w:r w:rsidRPr="00B6110F">
        <w:rPr>
          <w:rFonts w:ascii="Times New Roman" w:eastAsia="Times New Roman" w:hAnsi="Times New Roman" w:cs="Times New Roman"/>
          <w:sz w:val="24"/>
          <w:szCs w:val="24"/>
          <w:lang w:eastAsia="en-GB"/>
        </w:rPr>
        <w:t xml:space="preserve"> in the process of decision making.</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Principal Level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Delegates all the academic and operational decisions based on policy to the Academic Monitoring Committee.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Effective functioning of Academic Monitoring Committee which formulates academic plans and policies.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Faculty Level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Work as coordinators/conveners of various cells and clubs.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Effectively execute curricular and co-curricular activities.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Administration: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Plays an integral role, leading and supporting the development and implementation of policies, programs, realize the vision and mission of the college.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Ensures the smooth functioning in all areas like Admissions, Account etc.</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·Student</w:t>
      </w:r>
      <w:r w:rsidR="005D6C48" w:rsidRPr="00B6110F">
        <w:rPr>
          <w:rFonts w:ascii="Times New Roman" w:eastAsia="Times New Roman" w:hAnsi="Times New Roman" w:cs="Times New Roman"/>
          <w:sz w:val="24"/>
          <w:szCs w:val="24"/>
          <w:lang w:eastAsia="en-GB"/>
        </w:rPr>
        <w:t xml:space="preserve"> </w:t>
      </w:r>
      <w:r w:rsidRPr="00B6110F">
        <w:rPr>
          <w:rFonts w:ascii="Times New Roman" w:eastAsia="Times New Roman" w:hAnsi="Times New Roman" w:cs="Times New Roman"/>
          <w:sz w:val="24"/>
          <w:szCs w:val="24"/>
          <w:lang w:eastAsia="en-GB"/>
        </w:rPr>
        <w:t xml:space="preserve">Level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Play proactive role in curricular and co- curricular activities, social service etc.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Participative management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The institute promotes a culture of participative management by involving the staff and students in various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roofErr w:type="gramStart"/>
      <w:r w:rsidRPr="00B6110F">
        <w:rPr>
          <w:rFonts w:ascii="Times New Roman" w:eastAsia="Times New Roman" w:hAnsi="Times New Roman" w:cs="Times New Roman"/>
          <w:sz w:val="24"/>
          <w:szCs w:val="24"/>
          <w:lang w:eastAsia="en-GB"/>
        </w:rPr>
        <w:t>activities</w:t>
      </w:r>
      <w:proofErr w:type="gramEnd"/>
      <w:r w:rsidRPr="00B6110F">
        <w:rPr>
          <w:rFonts w:ascii="Times New Roman" w:eastAsia="Times New Roman" w:hAnsi="Times New Roman" w:cs="Times New Roman"/>
          <w:sz w:val="24"/>
          <w:szCs w:val="24"/>
          <w:lang w:eastAsia="en-GB"/>
        </w:rPr>
        <w:t xml:space="preserve">. All decisions of the institution are governed by management of facts, information and objectives.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lastRenderedPageBreak/>
        <w:t xml:space="preserve">Strategic Level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Define policies and procedure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 Prior planning by staff members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Staff members are also involved in deciding academic activities and examinations to be conducted by the college.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Academic Level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The faculty members participate in sharing the knowledge by discussing on the latest trends in technology during faculty meeting and informed peer-level interactions.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Innovations in research and dissemination of knowledge.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Work according to the plans and policies designed by the governing body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Cooperative effort in designing and implementing strategies for overall development.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Immense support from administrative staff in day-to-day functioning.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xml:space="preserve">Operational level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 The Principal of the institution is central coordinator/ controller of scholastic and co</w:t>
      </w:r>
      <w:r w:rsidR="005D6C48" w:rsidRPr="00B6110F">
        <w:rPr>
          <w:rFonts w:ascii="Times New Roman" w:eastAsia="Times New Roman" w:hAnsi="Times New Roman" w:cs="Times New Roman"/>
          <w:sz w:val="24"/>
          <w:szCs w:val="24"/>
          <w:lang w:eastAsia="en-GB"/>
        </w:rPr>
        <w:t>-</w:t>
      </w:r>
      <w:r w:rsidRPr="00B6110F">
        <w:rPr>
          <w:rFonts w:ascii="Times New Roman" w:eastAsia="Times New Roman" w:hAnsi="Times New Roman" w:cs="Times New Roman"/>
          <w:sz w:val="24"/>
          <w:szCs w:val="24"/>
          <w:lang w:eastAsia="en-GB"/>
        </w:rPr>
        <w:t xml:space="preserve">scholastic and administrative activities of the institution. </w:t>
      </w:r>
    </w:p>
    <w:p w:rsidR="00FA4F58" w:rsidRPr="00B6110F" w:rsidRDefault="00FA4F58" w:rsidP="00FA4F58">
      <w:pPr>
        <w:spacing w:after="0" w:line="240" w:lineRule="auto"/>
        <w:rPr>
          <w:rFonts w:ascii="Times New Roman" w:eastAsia="Times New Roman" w:hAnsi="Times New Roman" w:cs="Times New Roman"/>
          <w:sz w:val="24"/>
          <w:szCs w:val="24"/>
          <w:lang w:eastAsia="en-GB"/>
        </w:rPr>
      </w:pPr>
      <w:r w:rsidRPr="00B6110F">
        <w:rPr>
          <w:rFonts w:ascii="Times New Roman" w:eastAsia="Times New Roman" w:hAnsi="Times New Roman" w:cs="Times New Roman"/>
          <w:sz w:val="24"/>
          <w:szCs w:val="24"/>
          <w:lang w:eastAsia="en-GB"/>
        </w:rPr>
        <w:t>The staff members and students participate in various programmes organized by the institute. All the staff members actively participate in implementing the policies, procedures, and framework designed by the management in order to maintain and achieve the quality standards. Office staff are involved in executing day to day support services for both students and faculties</w:t>
      </w:r>
    </w:p>
    <w:p w:rsidR="00FD253F" w:rsidRPr="00B6110F" w:rsidRDefault="00FD253F">
      <w:pPr>
        <w:rPr>
          <w:rFonts w:ascii="Times New Roman" w:hAnsi="Times New Roman" w:cs="Times New Roman"/>
          <w:sz w:val="24"/>
          <w:szCs w:val="24"/>
        </w:rPr>
      </w:pPr>
      <w:bookmarkStart w:id="0" w:name="_GoBack"/>
      <w:bookmarkEnd w:id="0"/>
    </w:p>
    <w:sectPr w:rsidR="00FD253F" w:rsidRPr="00B61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58"/>
    <w:rsid w:val="005D6C48"/>
    <w:rsid w:val="00B6110F"/>
    <w:rsid w:val="00FA4F58"/>
    <w:rsid w:val="00FD2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ACCFF-398B-4C05-822E-0909E075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03650">
      <w:bodyDiv w:val="1"/>
      <w:marLeft w:val="0"/>
      <w:marRight w:val="0"/>
      <w:marTop w:val="0"/>
      <w:marBottom w:val="0"/>
      <w:divBdr>
        <w:top w:val="none" w:sz="0" w:space="0" w:color="auto"/>
        <w:left w:val="none" w:sz="0" w:space="0" w:color="auto"/>
        <w:bottom w:val="none" w:sz="0" w:space="0" w:color="auto"/>
        <w:right w:val="none" w:sz="0" w:space="0" w:color="auto"/>
      </w:divBdr>
      <w:divsChild>
        <w:div w:id="1083985760">
          <w:marLeft w:val="0"/>
          <w:marRight w:val="0"/>
          <w:marTop w:val="0"/>
          <w:marBottom w:val="0"/>
          <w:divBdr>
            <w:top w:val="none" w:sz="0" w:space="0" w:color="auto"/>
            <w:left w:val="none" w:sz="0" w:space="0" w:color="auto"/>
            <w:bottom w:val="none" w:sz="0" w:space="0" w:color="auto"/>
            <w:right w:val="none" w:sz="0" w:space="0" w:color="auto"/>
          </w:divBdr>
        </w:div>
        <w:div w:id="1123961211">
          <w:marLeft w:val="0"/>
          <w:marRight w:val="0"/>
          <w:marTop w:val="0"/>
          <w:marBottom w:val="0"/>
          <w:divBdr>
            <w:top w:val="none" w:sz="0" w:space="0" w:color="auto"/>
            <w:left w:val="none" w:sz="0" w:space="0" w:color="auto"/>
            <w:bottom w:val="none" w:sz="0" w:space="0" w:color="auto"/>
            <w:right w:val="none" w:sz="0" w:space="0" w:color="auto"/>
          </w:divBdr>
        </w:div>
        <w:div w:id="252276102">
          <w:marLeft w:val="0"/>
          <w:marRight w:val="0"/>
          <w:marTop w:val="0"/>
          <w:marBottom w:val="0"/>
          <w:divBdr>
            <w:top w:val="none" w:sz="0" w:space="0" w:color="auto"/>
            <w:left w:val="none" w:sz="0" w:space="0" w:color="auto"/>
            <w:bottom w:val="none" w:sz="0" w:space="0" w:color="auto"/>
            <w:right w:val="none" w:sz="0" w:space="0" w:color="auto"/>
          </w:divBdr>
        </w:div>
        <w:div w:id="1176533518">
          <w:marLeft w:val="0"/>
          <w:marRight w:val="0"/>
          <w:marTop w:val="0"/>
          <w:marBottom w:val="0"/>
          <w:divBdr>
            <w:top w:val="none" w:sz="0" w:space="0" w:color="auto"/>
            <w:left w:val="none" w:sz="0" w:space="0" w:color="auto"/>
            <w:bottom w:val="none" w:sz="0" w:space="0" w:color="auto"/>
            <w:right w:val="none" w:sz="0" w:space="0" w:color="auto"/>
          </w:divBdr>
        </w:div>
        <w:div w:id="373429145">
          <w:marLeft w:val="0"/>
          <w:marRight w:val="0"/>
          <w:marTop w:val="0"/>
          <w:marBottom w:val="0"/>
          <w:divBdr>
            <w:top w:val="none" w:sz="0" w:space="0" w:color="auto"/>
            <w:left w:val="none" w:sz="0" w:space="0" w:color="auto"/>
            <w:bottom w:val="none" w:sz="0" w:space="0" w:color="auto"/>
            <w:right w:val="none" w:sz="0" w:space="0" w:color="auto"/>
          </w:divBdr>
        </w:div>
        <w:div w:id="1737513629">
          <w:marLeft w:val="0"/>
          <w:marRight w:val="0"/>
          <w:marTop w:val="0"/>
          <w:marBottom w:val="0"/>
          <w:divBdr>
            <w:top w:val="none" w:sz="0" w:space="0" w:color="auto"/>
            <w:left w:val="none" w:sz="0" w:space="0" w:color="auto"/>
            <w:bottom w:val="none" w:sz="0" w:space="0" w:color="auto"/>
            <w:right w:val="none" w:sz="0" w:space="0" w:color="auto"/>
          </w:divBdr>
        </w:div>
        <w:div w:id="1252083814">
          <w:marLeft w:val="0"/>
          <w:marRight w:val="0"/>
          <w:marTop w:val="0"/>
          <w:marBottom w:val="0"/>
          <w:divBdr>
            <w:top w:val="none" w:sz="0" w:space="0" w:color="auto"/>
            <w:left w:val="none" w:sz="0" w:space="0" w:color="auto"/>
            <w:bottom w:val="none" w:sz="0" w:space="0" w:color="auto"/>
            <w:right w:val="none" w:sz="0" w:space="0" w:color="auto"/>
          </w:divBdr>
        </w:div>
        <w:div w:id="328098519">
          <w:marLeft w:val="0"/>
          <w:marRight w:val="0"/>
          <w:marTop w:val="0"/>
          <w:marBottom w:val="0"/>
          <w:divBdr>
            <w:top w:val="none" w:sz="0" w:space="0" w:color="auto"/>
            <w:left w:val="none" w:sz="0" w:space="0" w:color="auto"/>
            <w:bottom w:val="none" w:sz="0" w:space="0" w:color="auto"/>
            <w:right w:val="none" w:sz="0" w:space="0" w:color="auto"/>
          </w:divBdr>
        </w:div>
        <w:div w:id="89855221">
          <w:marLeft w:val="0"/>
          <w:marRight w:val="0"/>
          <w:marTop w:val="0"/>
          <w:marBottom w:val="0"/>
          <w:divBdr>
            <w:top w:val="none" w:sz="0" w:space="0" w:color="auto"/>
            <w:left w:val="none" w:sz="0" w:space="0" w:color="auto"/>
            <w:bottom w:val="none" w:sz="0" w:space="0" w:color="auto"/>
            <w:right w:val="none" w:sz="0" w:space="0" w:color="auto"/>
          </w:divBdr>
        </w:div>
        <w:div w:id="1992176521">
          <w:marLeft w:val="0"/>
          <w:marRight w:val="0"/>
          <w:marTop w:val="0"/>
          <w:marBottom w:val="0"/>
          <w:divBdr>
            <w:top w:val="none" w:sz="0" w:space="0" w:color="auto"/>
            <w:left w:val="none" w:sz="0" w:space="0" w:color="auto"/>
            <w:bottom w:val="none" w:sz="0" w:space="0" w:color="auto"/>
            <w:right w:val="none" w:sz="0" w:space="0" w:color="auto"/>
          </w:divBdr>
        </w:div>
        <w:div w:id="940454460">
          <w:marLeft w:val="0"/>
          <w:marRight w:val="0"/>
          <w:marTop w:val="0"/>
          <w:marBottom w:val="0"/>
          <w:divBdr>
            <w:top w:val="none" w:sz="0" w:space="0" w:color="auto"/>
            <w:left w:val="none" w:sz="0" w:space="0" w:color="auto"/>
            <w:bottom w:val="none" w:sz="0" w:space="0" w:color="auto"/>
            <w:right w:val="none" w:sz="0" w:space="0" w:color="auto"/>
          </w:divBdr>
        </w:div>
        <w:div w:id="1199898701">
          <w:marLeft w:val="0"/>
          <w:marRight w:val="0"/>
          <w:marTop w:val="0"/>
          <w:marBottom w:val="0"/>
          <w:divBdr>
            <w:top w:val="none" w:sz="0" w:space="0" w:color="auto"/>
            <w:left w:val="none" w:sz="0" w:space="0" w:color="auto"/>
            <w:bottom w:val="none" w:sz="0" w:space="0" w:color="auto"/>
            <w:right w:val="none" w:sz="0" w:space="0" w:color="auto"/>
          </w:divBdr>
        </w:div>
        <w:div w:id="521940071">
          <w:marLeft w:val="0"/>
          <w:marRight w:val="0"/>
          <w:marTop w:val="0"/>
          <w:marBottom w:val="0"/>
          <w:divBdr>
            <w:top w:val="none" w:sz="0" w:space="0" w:color="auto"/>
            <w:left w:val="none" w:sz="0" w:space="0" w:color="auto"/>
            <w:bottom w:val="none" w:sz="0" w:space="0" w:color="auto"/>
            <w:right w:val="none" w:sz="0" w:space="0" w:color="auto"/>
          </w:divBdr>
        </w:div>
        <w:div w:id="2096320593">
          <w:marLeft w:val="0"/>
          <w:marRight w:val="0"/>
          <w:marTop w:val="0"/>
          <w:marBottom w:val="0"/>
          <w:divBdr>
            <w:top w:val="none" w:sz="0" w:space="0" w:color="auto"/>
            <w:left w:val="none" w:sz="0" w:space="0" w:color="auto"/>
            <w:bottom w:val="none" w:sz="0" w:space="0" w:color="auto"/>
            <w:right w:val="none" w:sz="0" w:space="0" w:color="auto"/>
          </w:divBdr>
        </w:div>
        <w:div w:id="1335575143">
          <w:marLeft w:val="0"/>
          <w:marRight w:val="0"/>
          <w:marTop w:val="0"/>
          <w:marBottom w:val="0"/>
          <w:divBdr>
            <w:top w:val="none" w:sz="0" w:space="0" w:color="auto"/>
            <w:left w:val="none" w:sz="0" w:space="0" w:color="auto"/>
            <w:bottom w:val="none" w:sz="0" w:space="0" w:color="auto"/>
            <w:right w:val="none" w:sz="0" w:space="0" w:color="auto"/>
          </w:divBdr>
        </w:div>
        <w:div w:id="2022125494">
          <w:marLeft w:val="0"/>
          <w:marRight w:val="0"/>
          <w:marTop w:val="0"/>
          <w:marBottom w:val="0"/>
          <w:divBdr>
            <w:top w:val="none" w:sz="0" w:space="0" w:color="auto"/>
            <w:left w:val="none" w:sz="0" w:space="0" w:color="auto"/>
            <w:bottom w:val="none" w:sz="0" w:space="0" w:color="auto"/>
            <w:right w:val="none" w:sz="0" w:space="0" w:color="auto"/>
          </w:divBdr>
        </w:div>
        <w:div w:id="2128042966">
          <w:marLeft w:val="0"/>
          <w:marRight w:val="0"/>
          <w:marTop w:val="0"/>
          <w:marBottom w:val="0"/>
          <w:divBdr>
            <w:top w:val="none" w:sz="0" w:space="0" w:color="auto"/>
            <w:left w:val="none" w:sz="0" w:space="0" w:color="auto"/>
            <w:bottom w:val="none" w:sz="0" w:space="0" w:color="auto"/>
            <w:right w:val="none" w:sz="0" w:space="0" w:color="auto"/>
          </w:divBdr>
        </w:div>
        <w:div w:id="1127744270">
          <w:marLeft w:val="0"/>
          <w:marRight w:val="0"/>
          <w:marTop w:val="0"/>
          <w:marBottom w:val="0"/>
          <w:divBdr>
            <w:top w:val="none" w:sz="0" w:space="0" w:color="auto"/>
            <w:left w:val="none" w:sz="0" w:space="0" w:color="auto"/>
            <w:bottom w:val="none" w:sz="0" w:space="0" w:color="auto"/>
            <w:right w:val="none" w:sz="0" w:space="0" w:color="auto"/>
          </w:divBdr>
        </w:div>
        <w:div w:id="1251818489">
          <w:marLeft w:val="0"/>
          <w:marRight w:val="0"/>
          <w:marTop w:val="0"/>
          <w:marBottom w:val="0"/>
          <w:divBdr>
            <w:top w:val="none" w:sz="0" w:space="0" w:color="auto"/>
            <w:left w:val="none" w:sz="0" w:space="0" w:color="auto"/>
            <w:bottom w:val="none" w:sz="0" w:space="0" w:color="auto"/>
            <w:right w:val="none" w:sz="0" w:space="0" w:color="auto"/>
          </w:divBdr>
        </w:div>
        <w:div w:id="1281498185">
          <w:marLeft w:val="0"/>
          <w:marRight w:val="0"/>
          <w:marTop w:val="0"/>
          <w:marBottom w:val="0"/>
          <w:divBdr>
            <w:top w:val="none" w:sz="0" w:space="0" w:color="auto"/>
            <w:left w:val="none" w:sz="0" w:space="0" w:color="auto"/>
            <w:bottom w:val="none" w:sz="0" w:space="0" w:color="auto"/>
            <w:right w:val="none" w:sz="0" w:space="0" w:color="auto"/>
          </w:divBdr>
        </w:div>
        <w:div w:id="947666440">
          <w:marLeft w:val="0"/>
          <w:marRight w:val="0"/>
          <w:marTop w:val="0"/>
          <w:marBottom w:val="0"/>
          <w:divBdr>
            <w:top w:val="none" w:sz="0" w:space="0" w:color="auto"/>
            <w:left w:val="none" w:sz="0" w:space="0" w:color="auto"/>
            <w:bottom w:val="none" w:sz="0" w:space="0" w:color="auto"/>
            <w:right w:val="none" w:sz="0" w:space="0" w:color="auto"/>
          </w:divBdr>
        </w:div>
        <w:div w:id="1201625712">
          <w:marLeft w:val="0"/>
          <w:marRight w:val="0"/>
          <w:marTop w:val="0"/>
          <w:marBottom w:val="0"/>
          <w:divBdr>
            <w:top w:val="none" w:sz="0" w:space="0" w:color="auto"/>
            <w:left w:val="none" w:sz="0" w:space="0" w:color="auto"/>
            <w:bottom w:val="none" w:sz="0" w:space="0" w:color="auto"/>
            <w:right w:val="none" w:sz="0" w:space="0" w:color="auto"/>
          </w:divBdr>
        </w:div>
        <w:div w:id="341050733">
          <w:marLeft w:val="0"/>
          <w:marRight w:val="0"/>
          <w:marTop w:val="0"/>
          <w:marBottom w:val="0"/>
          <w:divBdr>
            <w:top w:val="none" w:sz="0" w:space="0" w:color="auto"/>
            <w:left w:val="none" w:sz="0" w:space="0" w:color="auto"/>
            <w:bottom w:val="none" w:sz="0" w:space="0" w:color="auto"/>
            <w:right w:val="none" w:sz="0" w:space="0" w:color="auto"/>
          </w:divBdr>
        </w:div>
        <w:div w:id="1010377789">
          <w:marLeft w:val="0"/>
          <w:marRight w:val="0"/>
          <w:marTop w:val="0"/>
          <w:marBottom w:val="0"/>
          <w:divBdr>
            <w:top w:val="none" w:sz="0" w:space="0" w:color="auto"/>
            <w:left w:val="none" w:sz="0" w:space="0" w:color="auto"/>
            <w:bottom w:val="none" w:sz="0" w:space="0" w:color="auto"/>
            <w:right w:val="none" w:sz="0" w:space="0" w:color="auto"/>
          </w:divBdr>
        </w:div>
        <w:div w:id="993266395">
          <w:marLeft w:val="0"/>
          <w:marRight w:val="0"/>
          <w:marTop w:val="0"/>
          <w:marBottom w:val="0"/>
          <w:divBdr>
            <w:top w:val="none" w:sz="0" w:space="0" w:color="auto"/>
            <w:left w:val="none" w:sz="0" w:space="0" w:color="auto"/>
            <w:bottom w:val="none" w:sz="0" w:space="0" w:color="auto"/>
            <w:right w:val="none" w:sz="0" w:space="0" w:color="auto"/>
          </w:divBdr>
        </w:div>
        <w:div w:id="2089693515">
          <w:marLeft w:val="0"/>
          <w:marRight w:val="0"/>
          <w:marTop w:val="0"/>
          <w:marBottom w:val="0"/>
          <w:divBdr>
            <w:top w:val="none" w:sz="0" w:space="0" w:color="auto"/>
            <w:left w:val="none" w:sz="0" w:space="0" w:color="auto"/>
            <w:bottom w:val="none" w:sz="0" w:space="0" w:color="auto"/>
            <w:right w:val="none" w:sz="0" w:space="0" w:color="auto"/>
          </w:divBdr>
        </w:div>
        <w:div w:id="811871480">
          <w:marLeft w:val="0"/>
          <w:marRight w:val="0"/>
          <w:marTop w:val="0"/>
          <w:marBottom w:val="0"/>
          <w:divBdr>
            <w:top w:val="none" w:sz="0" w:space="0" w:color="auto"/>
            <w:left w:val="none" w:sz="0" w:space="0" w:color="auto"/>
            <w:bottom w:val="none" w:sz="0" w:space="0" w:color="auto"/>
            <w:right w:val="none" w:sz="0" w:space="0" w:color="auto"/>
          </w:divBdr>
        </w:div>
        <w:div w:id="993144492">
          <w:marLeft w:val="0"/>
          <w:marRight w:val="0"/>
          <w:marTop w:val="0"/>
          <w:marBottom w:val="0"/>
          <w:divBdr>
            <w:top w:val="none" w:sz="0" w:space="0" w:color="auto"/>
            <w:left w:val="none" w:sz="0" w:space="0" w:color="auto"/>
            <w:bottom w:val="none" w:sz="0" w:space="0" w:color="auto"/>
            <w:right w:val="none" w:sz="0" w:space="0" w:color="auto"/>
          </w:divBdr>
        </w:div>
        <w:div w:id="442120009">
          <w:marLeft w:val="0"/>
          <w:marRight w:val="0"/>
          <w:marTop w:val="0"/>
          <w:marBottom w:val="0"/>
          <w:divBdr>
            <w:top w:val="none" w:sz="0" w:space="0" w:color="auto"/>
            <w:left w:val="none" w:sz="0" w:space="0" w:color="auto"/>
            <w:bottom w:val="none" w:sz="0" w:space="0" w:color="auto"/>
            <w:right w:val="none" w:sz="0" w:space="0" w:color="auto"/>
          </w:divBdr>
        </w:div>
        <w:div w:id="349255783">
          <w:marLeft w:val="0"/>
          <w:marRight w:val="0"/>
          <w:marTop w:val="0"/>
          <w:marBottom w:val="0"/>
          <w:divBdr>
            <w:top w:val="none" w:sz="0" w:space="0" w:color="auto"/>
            <w:left w:val="none" w:sz="0" w:space="0" w:color="auto"/>
            <w:bottom w:val="none" w:sz="0" w:space="0" w:color="auto"/>
            <w:right w:val="none" w:sz="0" w:space="0" w:color="auto"/>
          </w:divBdr>
        </w:div>
        <w:div w:id="1377774376">
          <w:marLeft w:val="0"/>
          <w:marRight w:val="0"/>
          <w:marTop w:val="0"/>
          <w:marBottom w:val="0"/>
          <w:divBdr>
            <w:top w:val="none" w:sz="0" w:space="0" w:color="auto"/>
            <w:left w:val="none" w:sz="0" w:space="0" w:color="auto"/>
            <w:bottom w:val="none" w:sz="0" w:space="0" w:color="auto"/>
            <w:right w:val="none" w:sz="0" w:space="0" w:color="auto"/>
          </w:divBdr>
        </w:div>
        <w:div w:id="1062286664">
          <w:marLeft w:val="0"/>
          <w:marRight w:val="0"/>
          <w:marTop w:val="0"/>
          <w:marBottom w:val="0"/>
          <w:divBdr>
            <w:top w:val="none" w:sz="0" w:space="0" w:color="auto"/>
            <w:left w:val="none" w:sz="0" w:space="0" w:color="auto"/>
            <w:bottom w:val="none" w:sz="0" w:space="0" w:color="auto"/>
            <w:right w:val="none" w:sz="0" w:space="0" w:color="auto"/>
          </w:divBdr>
        </w:div>
        <w:div w:id="387383362">
          <w:marLeft w:val="0"/>
          <w:marRight w:val="0"/>
          <w:marTop w:val="0"/>
          <w:marBottom w:val="0"/>
          <w:divBdr>
            <w:top w:val="none" w:sz="0" w:space="0" w:color="auto"/>
            <w:left w:val="none" w:sz="0" w:space="0" w:color="auto"/>
            <w:bottom w:val="none" w:sz="0" w:space="0" w:color="auto"/>
            <w:right w:val="none" w:sz="0" w:space="0" w:color="auto"/>
          </w:divBdr>
        </w:div>
        <w:div w:id="1739596740">
          <w:marLeft w:val="0"/>
          <w:marRight w:val="0"/>
          <w:marTop w:val="0"/>
          <w:marBottom w:val="0"/>
          <w:divBdr>
            <w:top w:val="none" w:sz="0" w:space="0" w:color="auto"/>
            <w:left w:val="none" w:sz="0" w:space="0" w:color="auto"/>
            <w:bottom w:val="none" w:sz="0" w:space="0" w:color="auto"/>
            <w:right w:val="none" w:sz="0" w:space="0" w:color="auto"/>
          </w:divBdr>
        </w:div>
        <w:div w:id="604584229">
          <w:marLeft w:val="0"/>
          <w:marRight w:val="0"/>
          <w:marTop w:val="0"/>
          <w:marBottom w:val="0"/>
          <w:divBdr>
            <w:top w:val="none" w:sz="0" w:space="0" w:color="auto"/>
            <w:left w:val="none" w:sz="0" w:space="0" w:color="auto"/>
            <w:bottom w:val="none" w:sz="0" w:space="0" w:color="auto"/>
            <w:right w:val="none" w:sz="0" w:space="0" w:color="auto"/>
          </w:divBdr>
        </w:div>
        <w:div w:id="1492714876">
          <w:marLeft w:val="0"/>
          <w:marRight w:val="0"/>
          <w:marTop w:val="0"/>
          <w:marBottom w:val="0"/>
          <w:divBdr>
            <w:top w:val="none" w:sz="0" w:space="0" w:color="auto"/>
            <w:left w:val="none" w:sz="0" w:space="0" w:color="auto"/>
            <w:bottom w:val="none" w:sz="0" w:space="0" w:color="auto"/>
            <w:right w:val="none" w:sz="0" w:space="0" w:color="auto"/>
          </w:divBdr>
        </w:div>
        <w:div w:id="2070106471">
          <w:marLeft w:val="0"/>
          <w:marRight w:val="0"/>
          <w:marTop w:val="0"/>
          <w:marBottom w:val="0"/>
          <w:divBdr>
            <w:top w:val="none" w:sz="0" w:space="0" w:color="auto"/>
            <w:left w:val="none" w:sz="0" w:space="0" w:color="auto"/>
            <w:bottom w:val="none" w:sz="0" w:space="0" w:color="auto"/>
            <w:right w:val="none" w:sz="0" w:space="0" w:color="auto"/>
          </w:divBdr>
        </w:div>
        <w:div w:id="2033919685">
          <w:marLeft w:val="0"/>
          <w:marRight w:val="0"/>
          <w:marTop w:val="0"/>
          <w:marBottom w:val="0"/>
          <w:divBdr>
            <w:top w:val="none" w:sz="0" w:space="0" w:color="auto"/>
            <w:left w:val="none" w:sz="0" w:space="0" w:color="auto"/>
            <w:bottom w:val="none" w:sz="0" w:space="0" w:color="auto"/>
            <w:right w:val="none" w:sz="0" w:space="0" w:color="auto"/>
          </w:divBdr>
        </w:div>
        <w:div w:id="1432168016">
          <w:marLeft w:val="0"/>
          <w:marRight w:val="0"/>
          <w:marTop w:val="0"/>
          <w:marBottom w:val="0"/>
          <w:divBdr>
            <w:top w:val="none" w:sz="0" w:space="0" w:color="auto"/>
            <w:left w:val="none" w:sz="0" w:space="0" w:color="auto"/>
            <w:bottom w:val="none" w:sz="0" w:space="0" w:color="auto"/>
            <w:right w:val="none" w:sz="0" w:space="0" w:color="auto"/>
          </w:divBdr>
        </w:div>
        <w:div w:id="1739939831">
          <w:marLeft w:val="0"/>
          <w:marRight w:val="0"/>
          <w:marTop w:val="0"/>
          <w:marBottom w:val="0"/>
          <w:divBdr>
            <w:top w:val="none" w:sz="0" w:space="0" w:color="auto"/>
            <w:left w:val="none" w:sz="0" w:space="0" w:color="auto"/>
            <w:bottom w:val="none" w:sz="0" w:space="0" w:color="auto"/>
            <w:right w:val="none" w:sz="0" w:space="0" w:color="auto"/>
          </w:divBdr>
        </w:div>
        <w:div w:id="592518834">
          <w:marLeft w:val="0"/>
          <w:marRight w:val="0"/>
          <w:marTop w:val="0"/>
          <w:marBottom w:val="0"/>
          <w:divBdr>
            <w:top w:val="none" w:sz="0" w:space="0" w:color="auto"/>
            <w:left w:val="none" w:sz="0" w:space="0" w:color="auto"/>
            <w:bottom w:val="none" w:sz="0" w:space="0" w:color="auto"/>
            <w:right w:val="none" w:sz="0" w:space="0" w:color="auto"/>
          </w:divBdr>
        </w:div>
        <w:div w:id="408039408">
          <w:marLeft w:val="0"/>
          <w:marRight w:val="0"/>
          <w:marTop w:val="0"/>
          <w:marBottom w:val="0"/>
          <w:divBdr>
            <w:top w:val="none" w:sz="0" w:space="0" w:color="auto"/>
            <w:left w:val="none" w:sz="0" w:space="0" w:color="auto"/>
            <w:bottom w:val="none" w:sz="0" w:space="0" w:color="auto"/>
            <w:right w:val="none" w:sz="0" w:space="0" w:color="auto"/>
          </w:divBdr>
        </w:div>
        <w:div w:id="483163806">
          <w:marLeft w:val="0"/>
          <w:marRight w:val="0"/>
          <w:marTop w:val="0"/>
          <w:marBottom w:val="0"/>
          <w:divBdr>
            <w:top w:val="none" w:sz="0" w:space="0" w:color="auto"/>
            <w:left w:val="none" w:sz="0" w:space="0" w:color="auto"/>
            <w:bottom w:val="none" w:sz="0" w:space="0" w:color="auto"/>
            <w:right w:val="none" w:sz="0" w:space="0" w:color="auto"/>
          </w:divBdr>
        </w:div>
        <w:div w:id="437721127">
          <w:marLeft w:val="0"/>
          <w:marRight w:val="0"/>
          <w:marTop w:val="0"/>
          <w:marBottom w:val="0"/>
          <w:divBdr>
            <w:top w:val="none" w:sz="0" w:space="0" w:color="auto"/>
            <w:left w:val="none" w:sz="0" w:space="0" w:color="auto"/>
            <w:bottom w:val="none" w:sz="0" w:space="0" w:color="auto"/>
            <w:right w:val="none" w:sz="0" w:space="0" w:color="auto"/>
          </w:divBdr>
        </w:div>
        <w:div w:id="264191358">
          <w:marLeft w:val="0"/>
          <w:marRight w:val="0"/>
          <w:marTop w:val="0"/>
          <w:marBottom w:val="0"/>
          <w:divBdr>
            <w:top w:val="none" w:sz="0" w:space="0" w:color="auto"/>
            <w:left w:val="none" w:sz="0" w:space="0" w:color="auto"/>
            <w:bottom w:val="none" w:sz="0" w:space="0" w:color="auto"/>
            <w:right w:val="none" w:sz="0" w:space="0" w:color="auto"/>
          </w:divBdr>
        </w:div>
        <w:div w:id="757215382">
          <w:marLeft w:val="0"/>
          <w:marRight w:val="0"/>
          <w:marTop w:val="0"/>
          <w:marBottom w:val="0"/>
          <w:divBdr>
            <w:top w:val="none" w:sz="0" w:space="0" w:color="auto"/>
            <w:left w:val="none" w:sz="0" w:space="0" w:color="auto"/>
            <w:bottom w:val="none" w:sz="0" w:space="0" w:color="auto"/>
            <w:right w:val="none" w:sz="0" w:space="0" w:color="auto"/>
          </w:divBdr>
        </w:div>
        <w:div w:id="2094158728">
          <w:marLeft w:val="0"/>
          <w:marRight w:val="0"/>
          <w:marTop w:val="0"/>
          <w:marBottom w:val="0"/>
          <w:divBdr>
            <w:top w:val="none" w:sz="0" w:space="0" w:color="auto"/>
            <w:left w:val="none" w:sz="0" w:space="0" w:color="auto"/>
            <w:bottom w:val="none" w:sz="0" w:space="0" w:color="auto"/>
            <w:right w:val="none" w:sz="0" w:space="0" w:color="auto"/>
          </w:divBdr>
        </w:div>
        <w:div w:id="779689210">
          <w:marLeft w:val="0"/>
          <w:marRight w:val="0"/>
          <w:marTop w:val="0"/>
          <w:marBottom w:val="0"/>
          <w:divBdr>
            <w:top w:val="none" w:sz="0" w:space="0" w:color="auto"/>
            <w:left w:val="none" w:sz="0" w:space="0" w:color="auto"/>
            <w:bottom w:val="none" w:sz="0" w:space="0" w:color="auto"/>
            <w:right w:val="none" w:sz="0" w:space="0" w:color="auto"/>
          </w:divBdr>
        </w:div>
        <w:div w:id="985161227">
          <w:marLeft w:val="0"/>
          <w:marRight w:val="0"/>
          <w:marTop w:val="0"/>
          <w:marBottom w:val="0"/>
          <w:divBdr>
            <w:top w:val="none" w:sz="0" w:space="0" w:color="auto"/>
            <w:left w:val="none" w:sz="0" w:space="0" w:color="auto"/>
            <w:bottom w:val="none" w:sz="0" w:space="0" w:color="auto"/>
            <w:right w:val="none" w:sz="0" w:space="0" w:color="auto"/>
          </w:divBdr>
        </w:div>
        <w:div w:id="1976331069">
          <w:marLeft w:val="0"/>
          <w:marRight w:val="0"/>
          <w:marTop w:val="0"/>
          <w:marBottom w:val="0"/>
          <w:divBdr>
            <w:top w:val="none" w:sz="0" w:space="0" w:color="auto"/>
            <w:left w:val="none" w:sz="0" w:space="0" w:color="auto"/>
            <w:bottom w:val="none" w:sz="0" w:space="0" w:color="auto"/>
            <w:right w:val="none" w:sz="0" w:space="0" w:color="auto"/>
          </w:divBdr>
        </w:div>
        <w:div w:id="832837258">
          <w:marLeft w:val="0"/>
          <w:marRight w:val="0"/>
          <w:marTop w:val="0"/>
          <w:marBottom w:val="0"/>
          <w:divBdr>
            <w:top w:val="none" w:sz="0" w:space="0" w:color="auto"/>
            <w:left w:val="none" w:sz="0" w:space="0" w:color="auto"/>
            <w:bottom w:val="none" w:sz="0" w:space="0" w:color="auto"/>
            <w:right w:val="none" w:sz="0" w:space="0" w:color="auto"/>
          </w:divBdr>
        </w:div>
        <w:div w:id="1066680783">
          <w:marLeft w:val="0"/>
          <w:marRight w:val="0"/>
          <w:marTop w:val="0"/>
          <w:marBottom w:val="0"/>
          <w:divBdr>
            <w:top w:val="none" w:sz="0" w:space="0" w:color="auto"/>
            <w:left w:val="none" w:sz="0" w:space="0" w:color="auto"/>
            <w:bottom w:val="none" w:sz="0" w:space="0" w:color="auto"/>
            <w:right w:val="none" w:sz="0" w:space="0" w:color="auto"/>
          </w:divBdr>
        </w:div>
        <w:div w:id="873998317">
          <w:marLeft w:val="0"/>
          <w:marRight w:val="0"/>
          <w:marTop w:val="0"/>
          <w:marBottom w:val="0"/>
          <w:divBdr>
            <w:top w:val="none" w:sz="0" w:space="0" w:color="auto"/>
            <w:left w:val="none" w:sz="0" w:space="0" w:color="auto"/>
            <w:bottom w:val="none" w:sz="0" w:space="0" w:color="auto"/>
            <w:right w:val="none" w:sz="0" w:space="0" w:color="auto"/>
          </w:divBdr>
        </w:div>
        <w:div w:id="1240098565">
          <w:marLeft w:val="0"/>
          <w:marRight w:val="0"/>
          <w:marTop w:val="0"/>
          <w:marBottom w:val="0"/>
          <w:divBdr>
            <w:top w:val="none" w:sz="0" w:space="0" w:color="auto"/>
            <w:left w:val="none" w:sz="0" w:space="0" w:color="auto"/>
            <w:bottom w:val="none" w:sz="0" w:space="0" w:color="auto"/>
            <w:right w:val="none" w:sz="0" w:space="0" w:color="auto"/>
          </w:divBdr>
        </w:div>
        <w:div w:id="1088385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3</cp:revision>
  <dcterms:created xsi:type="dcterms:W3CDTF">2022-04-21T04:59:00Z</dcterms:created>
  <dcterms:modified xsi:type="dcterms:W3CDTF">2022-04-22T06:15:00Z</dcterms:modified>
</cp:coreProperties>
</file>